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1413F0" w14:textId="1DD5A8AD" w:rsidR="007B076F" w:rsidRPr="00F25496" w:rsidRDefault="007B076F" w:rsidP="007B07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1465DA">
        <w:rPr>
          <w:b/>
          <w:i/>
          <w:noProof/>
          <w:sz w:val="28"/>
        </w:rPr>
        <w:t>5280</w:t>
      </w:r>
    </w:p>
    <w:p w14:paraId="1B4D88E6" w14:textId="77777777" w:rsidR="007B076F" w:rsidRPr="00FB5301" w:rsidRDefault="007B076F" w:rsidP="007B076F">
      <w:pPr>
        <w:pStyle w:val="CRCoverPage"/>
        <w:outlineLvl w:val="0"/>
        <w:rPr>
          <w:b/>
          <w:bCs/>
          <w:noProof/>
          <w:sz w:val="24"/>
        </w:rPr>
      </w:pPr>
      <w:r w:rsidRPr="00FB5301">
        <w:rPr>
          <w:b/>
          <w:bCs/>
          <w:sz w:val="24"/>
        </w:rPr>
        <w:t>e-meeting, 11 - 20 October 2021</w:t>
      </w:r>
    </w:p>
    <w:p w14:paraId="0889A791" w14:textId="77777777" w:rsidR="007B076F" w:rsidRDefault="007B076F" w:rsidP="007B076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41F4CEE" w14:textId="34BA4B68" w:rsidR="00AD36F5" w:rsidRDefault="00AD36F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ZTE</w:t>
      </w:r>
    </w:p>
    <w:p w14:paraId="6FD72F5C" w14:textId="2FF4137C" w:rsidR="00AD36F5" w:rsidRDefault="00AD36F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19"/>
      <w:r>
        <w:rPr>
          <w:rFonts w:ascii="Arial" w:hAnsi="Arial" w:cs="Arial"/>
          <w:b/>
        </w:rPr>
        <w:t xml:space="preserve">Discussion on </w:t>
      </w:r>
      <w:bookmarkEnd w:id="0"/>
      <w:r w:rsidR="007B076F">
        <w:rPr>
          <w:rFonts w:ascii="Arial" w:hAnsi="Arial" w:cs="Arial"/>
          <w:b/>
        </w:rPr>
        <w:t>support for multiple SSBs in a carrier</w:t>
      </w:r>
    </w:p>
    <w:p w14:paraId="2D40C1A7" w14:textId="02FBCA0A" w:rsidR="00AD36F5" w:rsidRDefault="00AD36F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Discussion </w:t>
      </w:r>
      <w:r w:rsidR="001465DA">
        <w:rPr>
          <w:rFonts w:ascii="Arial" w:hAnsi="Arial"/>
          <w:b/>
          <w:lang w:eastAsia="zh-CN"/>
        </w:rPr>
        <w:t>and endorsement</w:t>
      </w:r>
    </w:p>
    <w:p w14:paraId="2851E66E" w14:textId="17699432" w:rsidR="00AD36F5" w:rsidRDefault="00AD36F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6.4.</w:t>
      </w:r>
      <w:r w:rsidR="007B076F">
        <w:rPr>
          <w:rFonts w:ascii="Arial" w:hAnsi="Arial"/>
          <w:b/>
        </w:rPr>
        <w:t>4</w:t>
      </w:r>
    </w:p>
    <w:p w14:paraId="6901DDBB" w14:textId="77777777" w:rsidR="00AD36F5" w:rsidRDefault="00AD36F5">
      <w:pPr>
        <w:pStyle w:val="1"/>
      </w:pPr>
      <w:r>
        <w:t>1</w:t>
      </w:r>
      <w:r>
        <w:tab/>
        <w:t>Decision/action requested</w:t>
      </w:r>
    </w:p>
    <w:p w14:paraId="07A42BA0" w14:textId="77777777" w:rsidR="00AD36F5" w:rsidRDefault="00AD36F5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402A40B0" w14:textId="77777777" w:rsidR="00AD36F5" w:rsidRDefault="00AD36F5">
      <w:pPr>
        <w:pStyle w:val="1"/>
      </w:pPr>
      <w:r>
        <w:t>2</w:t>
      </w:r>
      <w:r>
        <w:tab/>
        <w:t>References</w:t>
      </w:r>
    </w:p>
    <w:p w14:paraId="7FC8B78A" w14:textId="759DDE84" w:rsidR="00775322" w:rsidRPr="00F41338" w:rsidRDefault="00AD36F5" w:rsidP="0068473D">
      <w:pPr>
        <w:pStyle w:val="Reference"/>
      </w:pPr>
      <w:r>
        <w:t>[1]</w:t>
      </w:r>
      <w:r>
        <w:tab/>
      </w:r>
      <w:bookmarkStart w:id="1" w:name="OLE_LINK1"/>
      <w:bookmarkStart w:id="2" w:name="OLE_LINK2"/>
      <w:r>
        <w:t xml:space="preserve">3GPP TS </w:t>
      </w:r>
      <w:bookmarkEnd w:id="1"/>
      <w:bookmarkEnd w:id="2"/>
      <w:r w:rsidR="0068473D">
        <w:t>28.54</w:t>
      </w:r>
      <w:r w:rsidR="00775322">
        <w:t>1: “</w:t>
      </w:r>
      <w:r w:rsidR="006749E2">
        <w:t>Management and orchestration; 5G Network Resource Model (NRM); Stage 2 and stage 3</w:t>
      </w:r>
      <w:r w:rsidR="00775322">
        <w:t>”</w:t>
      </w:r>
    </w:p>
    <w:p w14:paraId="0C4DF984" w14:textId="27DC8BE6" w:rsidR="005E5D17" w:rsidRPr="00F41338" w:rsidRDefault="005E5D17" w:rsidP="005E5D17">
      <w:pPr>
        <w:pStyle w:val="Reference"/>
      </w:pPr>
      <w:r>
        <w:t>[</w:t>
      </w:r>
      <w:r w:rsidR="0068473D">
        <w:t>2</w:t>
      </w:r>
      <w:r>
        <w:t>]</w:t>
      </w:r>
      <w:r>
        <w:tab/>
        <w:t>3GPP TS 38.300: “NR; NR and NG-RAN Overall description; Stage-2”</w:t>
      </w:r>
    </w:p>
    <w:p w14:paraId="3A090AC1" w14:textId="77777777" w:rsidR="00152BF4" w:rsidRPr="00152BF4" w:rsidRDefault="00152BF4">
      <w:pPr>
        <w:pStyle w:val="Reference"/>
        <w:rPr>
          <w:color w:val="FF0000"/>
        </w:rPr>
      </w:pPr>
    </w:p>
    <w:p w14:paraId="07EE6974" w14:textId="77777777" w:rsidR="00AD36F5" w:rsidRDefault="00AD36F5">
      <w:pPr>
        <w:pStyle w:val="1"/>
      </w:pPr>
      <w:r>
        <w:t>3</w:t>
      </w:r>
      <w:r>
        <w:tab/>
        <w:t>Discussion</w:t>
      </w:r>
    </w:p>
    <w:p w14:paraId="5FE4F89F" w14:textId="2CD2FDD6" w:rsidR="004828E4" w:rsidRDefault="00F33EB8">
      <w:pPr>
        <w:adjustRightInd w:val="0"/>
        <w:snapToGrid w:val="0"/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The feature multiple SSBs in </w:t>
      </w:r>
      <w:r>
        <w:rPr>
          <w:lang w:eastAsia="zh-CN"/>
        </w:rPr>
        <w:t>a carrier is introduced in TS 38.300, and SA5 is discussin</w:t>
      </w:r>
      <w:r w:rsidR="006128D6">
        <w:rPr>
          <w:lang w:eastAsia="zh-CN"/>
        </w:rPr>
        <w:t xml:space="preserve">g how to support the management </w:t>
      </w:r>
      <w:r>
        <w:rPr>
          <w:lang w:eastAsia="zh-CN"/>
        </w:rPr>
        <w:t xml:space="preserve">of this </w:t>
      </w:r>
      <w:r>
        <w:rPr>
          <w:rFonts w:hint="eastAsia"/>
          <w:lang w:eastAsia="zh-CN"/>
        </w:rPr>
        <w:t>feature</w:t>
      </w:r>
      <w:r>
        <w:rPr>
          <w:lang w:eastAsia="zh-CN"/>
        </w:rPr>
        <w:t xml:space="preserve">. As it is related with carrier, there is the potential requirement to model the carrier. In the current specification TS 28.541, an IOC NRSectorCarrier has been defined, which is related with carrier. But </w:t>
      </w:r>
      <w:r w:rsidR="004407A1">
        <w:rPr>
          <w:lang w:eastAsia="zh-CN"/>
        </w:rPr>
        <w:t>in the specification,</w:t>
      </w:r>
      <w:r w:rsidR="00294360">
        <w:rPr>
          <w:lang w:eastAsia="zh-CN"/>
        </w:rPr>
        <w:t xml:space="preserve"> it is </w:t>
      </w:r>
      <w:r w:rsidR="00317875">
        <w:rPr>
          <w:lang w:eastAsia="zh-CN"/>
        </w:rPr>
        <w:t xml:space="preserve">not </w:t>
      </w:r>
      <w:r w:rsidR="004407A1">
        <w:rPr>
          <w:lang w:eastAsia="zh-CN"/>
        </w:rPr>
        <w:t>clarified</w:t>
      </w:r>
      <w:r w:rsidR="00294360">
        <w:rPr>
          <w:lang w:eastAsia="zh-CN"/>
        </w:rPr>
        <w:t xml:space="preserve"> </w:t>
      </w:r>
      <w:r w:rsidR="00C47D05">
        <w:rPr>
          <w:lang w:eastAsia="zh-CN"/>
        </w:rPr>
        <w:t>what is the relationship between NRSectorCarrier and the carrier</w:t>
      </w:r>
      <w:r w:rsidR="00294360">
        <w:rPr>
          <w:lang w:eastAsia="zh-CN"/>
        </w:rPr>
        <w:t xml:space="preserve">. </w:t>
      </w:r>
      <w:r w:rsidR="00317875">
        <w:rPr>
          <w:lang w:eastAsia="zh-CN"/>
        </w:rPr>
        <w:t xml:space="preserve">There are </w:t>
      </w:r>
      <w:r w:rsidR="00294360">
        <w:rPr>
          <w:lang w:eastAsia="zh-CN"/>
        </w:rPr>
        <w:t xml:space="preserve">two </w:t>
      </w:r>
      <w:r w:rsidR="00317875">
        <w:rPr>
          <w:lang w:eastAsia="zh-CN"/>
        </w:rPr>
        <w:t>kind of understandings and corresponding</w:t>
      </w:r>
      <w:r w:rsidR="00481EF3">
        <w:rPr>
          <w:lang w:eastAsia="zh-CN"/>
        </w:rPr>
        <w:t xml:space="preserve"> potential</w:t>
      </w:r>
      <w:r w:rsidR="00317875">
        <w:rPr>
          <w:lang w:eastAsia="zh-CN"/>
        </w:rPr>
        <w:t xml:space="preserve"> solutions</w:t>
      </w:r>
      <w:r w:rsidR="00294360">
        <w:rPr>
          <w:lang w:eastAsia="zh-CN"/>
        </w:rPr>
        <w:t xml:space="preserve"> </w:t>
      </w:r>
      <w:r w:rsidR="00317875">
        <w:rPr>
          <w:lang w:eastAsia="zh-CN"/>
        </w:rPr>
        <w:t xml:space="preserve">which are listed below </w:t>
      </w:r>
      <w:r w:rsidR="00294360">
        <w:rPr>
          <w:lang w:eastAsia="zh-CN"/>
        </w:rPr>
        <w:t>for the discussion in the group:</w:t>
      </w:r>
    </w:p>
    <w:p w14:paraId="61D579A5" w14:textId="77777777" w:rsidR="00294360" w:rsidRDefault="00294360">
      <w:pPr>
        <w:adjustRightInd w:val="0"/>
        <w:snapToGrid w:val="0"/>
        <w:spacing w:after="0"/>
        <w:rPr>
          <w:lang w:eastAsia="zh-CN"/>
        </w:rPr>
      </w:pPr>
    </w:p>
    <w:p w14:paraId="3FF876C8" w14:textId="788BB4AC" w:rsidR="00294360" w:rsidRDefault="00317875">
      <w:pPr>
        <w:adjustRightInd w:val="0"/>
        <w:snapToGrid w:val="0"/>
        <w:spacing w:after="0"/>
        <w:rPr>
          <w:lang w:eastAsia="zh-CN"/>
        </w:rPr>
      </w:pPr>
      <w:bookmarkStart w:id="3" w:name="OLE_LINK6"/>
      <w:bookmarkStart w:id="4" w:name="OLE_LINK7"/>
      <w:r w:rsidRPr="00F13CC4">
        <w:rPr>
          <w:b/>
          <w:lang w:eastAsia="zh-CN"/>
        </w:rPr>
        <w:t>Understanding</w:t>
      </w:r>
      <w:r w:rsidR="00294360" w:rsidRPr="00F13CC4">
        <w:rPr>
          <w:b/>
          <w:lang w:eastAsia="zh-CN"/>
        </w:rPr>
        <w:t xml:space="preserve"> </w:t>
      </w:r>
      <w:bookmarkEnd w:id="3"/>
      <w:bookmarkEnd w:id="4"/>
      <w:r w:rsidR="00294360" w:rsidRPr="00F13CC4">
        <w:rPr>
          <w:b/>
          <w:lang w:eastAsia="zh-CN"/>
        </w:rPr>
        <w:t>1</w:t>
      </w:r>
      <w:r w:rsidR="00294360">
        <w:rPr>
          <w:lang w:eastAsia="zh-CN"/>
        </w:rPr>
        <w:t>:</w:t>
      </w:r>
      <w:r>
        <w:rPr>
          <w:lang w:eastAsia="zh-CN"/>
        </w:rPr>
        <w:t xml:space="preserve"> The carrier and NRSectorCarrier have 1 to 1 relationship. </w:t>
      </w:r>
      <w:r w:rsidR="00274299">
        <w:rPr>
          <w:lang w:eastAsia="zh-CN"/>
        </w:rPr>
        <w:t xml:space="preserve">In this case, NRSectorCarrier can be used to represent the carrier. </w:t>
      </w:r>
      <w:r w:rsidR="00162720">
        <w:rPr>
          <w:lang w:eastAsia="zh-CN"/>
        </w:rPr>
        <w:t>And in multiple SSBs in a carrier scenario, one carrier may associate with multiple physical cells, so the relationship between NRCellDU and NRSectorCarrier should be multiple to multiple.</w:t>
      </w:r>
    </w:p>
    <w:p w14:paraId="39F1B49E" w14:textId="5AC4C138" w:rsidR="00294360" w:rsidRDefault="00C632EC">
      <w:pPr>
        <w:adjustRightInd w:val="0"/>
        <w:snapToGrid w:val="0"/>
        <w:spacing w:after="0"/>
        <w:rPr>
          <w:lang w:eastAsia="zh-CN"/>
        </w:rPr>
      </w:pPr>
      <w:r>
        <w:rPr>
          <w:b/>
          <w:lang w:eastAsia="zh-CN"/>
        </w:rPr>
        <w:t xml:space="preserve">Potential </w:t>
      </w:r>
      <w:r w:rsidR="00162720" w:rsidRPr="00F13CC4">
        <w:rPr>
          <w:rFonts w:hint="eastAsia"/>
          <w:b/>
          <w:lang w:eastAsia="zh-CN"/>
        </w:rPr>
        <w:t xml:space="preserve">Solution 1: </w:t>
      </w:r>
      <w:r w:rsidR="00162720">
        <w:rPr>
          <w:rFonts w:hint="eastAsia"/>
          <w:lang w:eastAsia="zh-CN"/>
        </w:rPr>
        <w:t xml:space="preserve">Change </w:t>
      </w:r>
      <w:r w:rsidR="00162720">
        <w:rPr>
          <w:lang w:eastAsia="zh-CN"/>
        </w:rPr>
        <w:t>the</w:t>
      </w:r>
      <w:r w:rsidR="00162720">
        <w:rPr>
          <w:rFonts w:hint="eastAsia"/>
          <w:lang w:eastAsia="zh-CN"/>
        </w:rPr>
        <w:t xml:space="preserve"> </w:t>
      </w:r>
      <w:r w:rsidR="00162720">
        <w:rPr>
          <w:lang w:eastAsia="zh-CN"/>
        </w:rPr>
        <w:t>relationship between NRCellDU and NRSectorCarrier from</w:t>
      </w:r>
      <w:r w:rsidR="00751459">
        <w:rPr>
          <w:lang w:eastAsia="zh-CN"/>
        </w:rPr>
        <w:t xml:space="preserve"> 0..</w:t>
      </w:r>
      <w:r w:rsidR="00162720">
        <w:rPr>
          <w:lang w:eastAsia="zh-CN"/>
        </w:rPr>
        <w:t>1:* to *:*.</w:t>
      </w:r>
    </w:p>
    <w:p w14:paraId="1EC7A394" w14:textId="77777777" w:rsidR="00294360" w:rsidRDefault="00294360">
      <w:pPr>
        <w:adjustRightInd w:val="0"/>
        <w:snapToGrid w:val="0"/>
        <w:spacing w:after="0"/>
        <w:rPr>
          <w:lang w:eastAsia="zh-CN"/>
        </w:rPr>
      </w:pPr>
    </w:p>
    <w:p w14:paraId="40837929" w14:textId="3B15C658" w:rsidR="00BD2170" w:rsidRDefault="001D6B05" w:rsidP="00BD2170">
      <w:pPr>
        <w:adjustRightInd w:val="0"/>
        <w:snapToGrid w:val="0"/>
        <w:spacing w:after="0"/>
        <w:rPr>
          <w:lang w:eastAsia="zh-CN"/>
        </w:rPr>
      </w:pPr>
      <w:r w:rsidRPr="00F13CC4">
        <w:rPr>
          <w:b/>
          <w:lang w:eastAsia="zh-CN"/>
        </w:rPr>
        <w:t xml:space="preserve">Understanding </w:t>
      </w:r>
      <w:r w:rsidR="00294360" w:rsidRPr="00F13CC4">
        <w:rPr>
          <w:b/>
          <w:lang w:eastAsia="zh-CN"/>
        </w:rPr>
        <w:t>2:</w:t>
      </w:r>
      <w:r w:rsidR="00BD2170" w:rsidRPr="00BD2170">
        <w:rPr>
          <w:lang w:eastAsia="zh-CN"/>
        </w:rPr>
        <w:t xml:space="preserve"> </w:t>
      </w:r>
      <w:r w:rsidR="00BD2170">
        <w:rPr>
          <w:lang w:eastAsia="zh-CN"/>
        </w:rPr>
        <w:t xml:space="preserve">The carrier and NRSectorCarrier have 1 to multiple relationship. In this case, NRSectorCarrier cannot represent </w:t>
      </w:r>
      <w:r w:rsidR="00274299">
        <w:rPr>
          <w:lang w:eastAsia="zh-CN"/>
        </w:rPr>
        <w:t xml:space="preserve">the </w:t>
      </w:r>
      <w:r w:rsidR="00BD2170">
        <w:rPr>
          <w:lang w:eastAsia="zh-CN"/>
        </w:rPr>
        <w:t>carrier, a new IOC NRCarrier needs to be added to represent the carrier.</w:t>
      </w:r>
    </w:p>
    <w:p w14:paraId="6BDB213B" w14:textId="49356320" w:rsidR="00294360" w:rsidRPr="008612F7" w:rsidRDefault="00C632EC" w:rsidP="00BD2170">
      <w:pPr>
        <w:adjustRightInd w:val="0"/>
        <w:snapToGrid w:val="0"/>
        <w:spacing w:after="0"/>
        <w:rPr>
          <w:lang w:eastAsia="zh-CN"/>
        </w:rPr>
      </w:pPr>
      <w:r>
        <w:rPr>
          <w:b/>
          <w:lang w:eastAsia="zh-CN"/>
        </w:rPr>
        <w:t xml:space="preserve">Potential </w:t>
      </w:r>
      <w:r w:rsidR="00BD2170" w:rsidRPr="00F13CC4">
        <w:rPr>
          <w:rFonts w:hint="eastAsia"/>
          <w:b/>
          <w:lang w:eastAsia="zh-CN"/>
        </w:rPr>
        <w:t xml:space="preserve">Solution </w:t>
      </w:r>
      <w:r w:rsidR="00BD2170" w:rsidRPr="00F13CC4">
        <w:rPr>
          <w:b/>
          <w:lang w:eastAsia="zh-CN"/>
        </w:rPr>
        <w:t>2</w:t>
      </w:r>
      <w:r w:rsidR="00BD2170" w:rsidRPr="00F13CC4">
        <w:rPr>
          <w:rFonts w:hint="eastAsia"/>
          <w:b/>
          <w:lang w:eastAsia="zh-CN"/>
        </w:rPr>
        <w:t>:</w:t>
      </w:r>
      <w:r w:rsidR="00BD2170">
        <w:rPr>
          <w:rFonts w:hint="eastAsia"/>
          <w:lang w:eastAsia="zh-CN"/>
        </w:rPr>
        <w:t xml:space="preserve"> </w:t>
      </w:r>
      <w:r w:rsidR="00BD2170" w:rsidRPr="00BD2170">
        <w:rPr>
          <w:lang w:eastAsia="zh-CN"/>
        </w:rPr>
        <w:t xml:space="preserve">Add </w:t>
      </w:r>
      <w:r w:rsidR="00BD2170">
        <w:rPr>
          <w:lang w:eastAsia="zh-CN"/>
        </w:rPr>
        <w:t xml:space="preserve">a new IOC </w:t>
      </w:r>
      <w:r w:rsidR="00BD2170" w:rsidRPr="00BD2170">
        <w:rPr>
          <w:lang w:eastAsia="zh-CN"/>
        </w:rPr>
        <w:t>NRCarrier between NRCellDU and NRSectorCarrier. NRCellDU and NRCarrier are in many-to-many relationship, while NRCarrier and NRSectorCarrier are in one-to-many relationship.</w:t>
      </w:r>
    </w:p>
    <w:p w14:paraId="6E22C91F" w14:textId="77777777" w:rsidR="00AD36F5" w:rsidRDefault="00AD36F5">
      <w:pPr>
        <w:pStyle w:val="1"/>
      </w:pPr>
      <w:r>
        <w:t>4</w:t>
      </w:r>
      <w:r>
        <w:tab/>
        <w:t>Detailed proposal</w:t>
      </w:r>
    </w:p>
    <w:p w14:paraId="13689562" w14:textId="4501C249" w:rsidR="00AD36F5" w:rsidRDefault="00AD36F5" w:rsidP="000D5C9B">
      <w:pPr>
        <w:adjustRightInd w:val="0"/>
        <w:snapToGrid w:val="0"/>
        <w:spacing w:after="0" w:line="276" w:lineRule="auto"/>
      </w:pPr>
      <w:r>
        <w:rPr>
          <w:lang w:eastAsia="zh-CN"/>
        </w:rPr>
        <w:t>It is prop</w:t>
      </w:r>
      <w:r w:rsidR="00050EC0">
        <w:rPr>
          <w:lang w:eastAsia="zh-CN"/>
        </w:rPr>
        <w:t>o</w:t>
      </w:r>
      <w:r>
        <w:rPr>
          <w:lang w:eastAsia="zh-CN"/>
        </w:rPr>
        <w:t xml:space="preserve">sed </w:t>
      </w:r>
      <w:r w:rsidR="006128D6">
        <w:rPr>
          <w:lang w:eastAsia="zh-CN"/>
        </w:rPr>
        <w:t xml:space="preserve">that the group discuss the </w:t>
      </w:r>
      <w:r w:rsidR="006128D6">
        <w:rPr>
          <w:lang w:eastAsia="zh-CN"/>
        </w:rPr>
        <w:t>relationship between NRSectorCarrier and carrier</w:t>
      </w:r>
      <w:r w:rsidR="002C0DBC">
        <w:rPr>
          <w:lang w:eastAsia="zh-CN"/>
        </w:rPr>
        <w:t xml:space="preserve"> </w:t>
      </w:r>
      <w:r w:rsidR="006128D6">
        <w:rPr>
          <w:lang w:eastAsia="zh-CN"/>
        </w:rPr>
        <w:t>and the corresponding solution of NRM enhancement</w:t>
      </w:r>
      <w:r w:rsidR="002C0DBC">
        <w:rPr>
          <w:lang w:eastAsia="zh-CN"/>
        </w:rPr>
        <w:t xml:space="preserve">, </w:t>
      </w:r>
      <w:r w:rsidR="002C0DBC">
        <w:rPr>
          <w:lang w:eastAsia="zh-CN"/>
        </w:rPr>
        <w:t>and reach a common understanding</w:t>
      </w:r>
      <w:r w:rsidR="000D5C9B">
        <w:rPr>
          <w:lang w:eastAsia="zh-CN"/>
        </w:rPr>
        <w:t xml:space="preserve"> and endorse a potential solution</w:t>
      </w:r>
      <w:r w:rsidR="006128D6">
        <w:rPr>
          <w:lang w:eastAsia="zh-CN"/>
        </w:rPr>
        <w:t>.</w:t>
      </w:r>
      <w:bookmarkStart w:id="5" w:name="_GoBack"/>
      <w:bookmarkEnd w:id="5"/>
    </w:p>
    <w:sectPr w:rsidR="00AD36F5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A95982" w14:textId="77777777" w:rsidR="008D6F82" w:rsidRDefault="008D6F82" w:rsidP="008612F7">
      <w:pPr>
        <w:spacing w:after="0"/>
      </w:pPr>
      <w:r>
        <w:separator/>
      </w:r>
    </w:p>
  </w:endnote>
  <w:endnote w:type="continuationSeparator" w:id="0">
    <w:p w14:paraId="1782240C" w14:textId="77777777" w:rsidR="008D6F82" w:rsidRDefault="008D6F82" w:rsidP="008612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CEAADF" w14:textId="77777777" w:rsidR="008D6F82" w:rsidRDefault="008D6F82" w:rsidP="008612F7">
      <w:pPr>
        <w:spacing w:after="0"/>
      </w:pPr>
      <w:r>
        <w:separator/>
      </w:r>
    </w:p>
  </w:footnote>
  <w:footnote w:type="continuationSeparator" w:id="0">
    <w:p w14:paraId="022DE0AC" w14:textId="77777777" w:rsidR="008D6F82" w:rsidRDefault="008D6F82" w:rsidP="008612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96230"/>
    <w:multiLevelType w:val="multilevel"/>
    <w:tmpl w:val="0909623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D5964A7"/>
    <w:multiLevelType w:val="hybridMultilevel"/>
    <w:tmpl w:val="D9B6AA7E"/>
    <w:lvl w:ilvl="0" w:tplc="E9B8FF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173F0"/>
    <w:rsid w:val="00050EC0"/>
    <w:rsid w:val="000641D3"/>
    <w:rsid w:val="0006699B"/>
    <w:rsid w:val="000718AD"/>
    <w:rsid w:val="00074722"/>
    <w:rsid w:val="000819D8"/>
    <w:rsid w:val="00083203"/>
    <w:rsid w:val="000837D2"/>
    <w:rsid w:val="000934A6"/>
    <w:rsid w:val="000A2C6C"/>
    <w:rsid w:val="000A443B"/>
    <w:rsid w:val="000A4660"/>
    <w:rsid w:val="000C380E"/>
    <w:rsid w:val="000C4F71"/>
    <w:rsid w:val="000D1049"/>
    <w:rsid w:val="000D1B5B"/>
    <w:rsid w:val="000D5C9B"/>
    <w:rsid w:val="0010401F"/>
    <w:rsid w:val="00130CA9"/>
    <w:rsid w:val="001465DA"/>
    <w:rsid w:val="00151226"/>
    <w:rsid w:val="00152BF4"/>
    <w:rsid w:val="00162720"/>
    <w:rsid w:val="001647D2"/>
    <w:rsid w:val="00173FA3"/>
    <w:rsid w:val="0018225A"/>
    <w:rsid w:val="00184B6F"/>
    <w:rsid w:val="001861E5"/>
    <w:rsid w:val="00191E50"/>
    <w:rsid w:val="001A6C88"/>
    <w:rsid w:val="001B1652"/>
    <w:rsid w:val="001B47A8"/>
    <w:rsid w:val="001C3EC8"/>
    <w:rsid w:val="001D2BD4"/>
    <w:rsid w:val="001D6911"/>
    <w:rsid w:val="001D6B05"/>
    <w:rsid w:val="00201947"/>
    <w:rsid w:val="00203910"/>
    <w:rsid w:val="0020395B"/>
    <w:rsid w:val="00205F7C"/>
    <w:rsid w:val="00206291"/>
    <w:rsid w:val="002062C0"/>
    <w:rsid w:val="002110BB"/>
    <w:rsid w:val="00215130"/>
    <w:rsid w:val="00215F47"/>
    <w:rsid w:val="00222174"/>
    <w:rsid w:val="00230002"/>
    <w:rsid w:val="00231AA9"/>
    <w:rsid w:val="00237F94"/>
    <w:rsid w:val="00244C9A"/>
    <w:rsid w:val="00246D36"/>
    <w:rsid w:val="00274299"/>
    <w:rsid w:val="002750E1"/>
    <w:rsid w:val="0027560A"/>
    <w:rsid w:val="00286C94"/>
    <w:rsid w:val="00286DF5"/>
    <w:rsid w:val="00294360"/>
    <w:rsid w:val="002A1857"/>
    <w:rsid w:val="002B1D57"/>
    <w:rsid w:val="002C0DBC"/>
    <w:rsid w:val="002C6A44"/>
    <w:rsid w:val="002C74B3"/>
    <w:rsid w:val="002E6E3D"/>
    <w:rsid w:val="002F1C2D"/>
    <w:rsid w:val="00300627"/>
    <w:rsid w:val="0030628A"/>
    <w:rsid w:val="00311A1A"/>
    <w:rsid w:val="00317875"/>
    <w:rsid w:val="0032452F"/>
    <w:rsid w:val="0033232D"/>
    <w:rsid w:val="003417F4"/>
    <w:rsid w:val="0035122B"/>
    <w:rsid w:val="0035256D"/>
    <w:rsid w:val="00353451"/>
    <w:rsid w:val="0036089E"/>
    <w:rsid w:val="00371032"/>
    <w:rsid w:val="00371B44"/>
    <w:rsid w:val="0038389C"/>
    <w:rsid w:val="00384C41"/>
    <w:rsid w:val="00390CD4"/>
    <w:rsid w:val="00394B0E"/>
    <w:rsid w:val="0039589D"/>
    <w:rsid w:val="00397141"/>
    <w:rsid w:val="003C122B"/>
    <w:rsid w:val="003C5A97"/>
    <w:rsid w:val="003E1914"/>
    <w:rsid w:val="003E35EA"/>
    <w:rsid w:val="003F52B2"/>
    <w:rsid w:val="003F556C"/>
    <w:rsid w:val="00401FD6"/>
    <w:rsid w:val="004034B9"/>
    <w:rsid w:val="00407A43"/>
    <w:rsid w:val="00414F99"/>
    <w:rsid w:val="004222AC"/>
    <w:rsid w:val="00425DFA"/>
    <w:rsid w:val="00431993"/>
    <w:rsid w:val="00440414"/>
    <w:rsid w:val="004407A1"/>
    <w:rsid w:val="004464AE"/>
    <w:rsid w:val="0045777E"/>
    <w:rsid w:val="00460CBD"/>
    <w:rsid w:val="00470C1E"/>
    <w:rsid w:val="00475F04"/>
    <w:rsid w:val="00481EF3"/>
    <w:rsid w:val="004828E4"/>
    <w:rsid w:val="00490EA3"/>
    <w:rsid w:val="004B229F"/>
    <w:rsid w:val="004C31D2"/>
    <w:rsid w:val="004D55C2"/>
    <w:rsid w:val="004E589B"/>
    <w:rsid w:val="004F284E"/>
    <w:rsid w:val="004F581C"/>
    <w:rsid w:val="005047E3"/>
    <w:rsid w:val="00504FED"/>
    <w:rsid w:val="0050560A"/>
    <w:rsid w:val="005134BB"/>
    <w:rsid w:val="00521131"/>
    <w:rsid w:val="005410F6"/>
    <w:rsid w:val="00561AE8"/>
    <w:rsid w:val="005729C4"/>
    <w:rsid w:val="0059227B"/>
    <w:rsid w:val="00593984"/>
    <w:rsid w:val="00597DA5"/>
    <w:rsid w:val="005A0686"/>
    <w:rsid w:val="005B0966"/>
    <w:rsid w:val="005B38B3"/>
    <w:rsid w:val="005B5B4A"/>
    <w:rsid w:val="005B795D"/>
    <w:rsid w:val="005D638F"/>
    <w:rsid w:val="005E2965"/>
    <w:rsid w:val="005E5D17"/>
    <w:rsid w:val="005F4290"/>
    <w:rsid w:val="005F7D2B"/>
    <w:rsid w:val="006023BB"/>
    <w:rsid w:val="006128D6"/>
    <w:rsid w:val="00613820"/>
    <w:rsid w:val="0061691C"/>
    <w:rsid w:val="00626A30"/>
    <w:rsid w:val="00642C48"/>
    <w:rsid w:val="00652248"/>
    <w:rsid w:val="00657B80"/>
    <w:rsid w:val="00661D52"/>
    <w:rsid w:val="00664681"/>
    <w:rsid w:val="00665EA5"/>
    <w:rsid w:val="00672DF5"/>
    <w:rsid w:val="006749E2"/>
    <w:rsid w:val="00675B3C"/>
    <w:rsid w:val="0068473D"/>
    <w:rsid w:val="006A261A"/>
    <w:rsid w:val="006A27BA"/>
    <w:rsid w:val="006C1B43"/>
    <w:rsid w:val="006D2538"/>
    <w:rsid w:val="006D340A"/>
    <w:rsid w:val="006E4989"/>
    <w:rsid w:val="006E5383"/>
    <w:rsid w:val="006F2589"/>
    <w:rsid w:val="00705CB9"/>
    <w:rsid w:val="00712EB6"/>
    <w:rsid w:val="00713211"/>
    <w:rsid w:val="00724976"/>
    <w:rsid w:val="00732FE4"/>
    <w:rsid w:val="00734014"/>
    <w:rsid w:val="00743A02"/>
    <w:rsid w:val="00751459"/>
    <w:rsid w:val="0075385C"/>
    <w:rsid w:val="00760BB0"/>
    <w:rsid w:val="0076157A"/>
    <w:rsid w:val="00775322"/>
    <w:rsid w:val="00781D19"/>
    <w:rsid w:val="00785E11"/>
    <w:rsid w:val="007A577B"/>
    <w:rsid w:val="007B076F"/>
    <w:rsid w:val="007B77C3"/>
    <w:rsid w:val="007C0A2D"/>
    <w:rsid w:val="007C27B0"/>
    <w:rsid w:val="007C3159"/>
    <w:rsid w:val="007E090B"/>
    <w:rsid w:val="007E5D6E"/>
    <w:rsid w:val="007F300B"/>
    <w:rsid w:val="00800003"/>
    <w:rsid w:val="008014C3"/>
    <w:rsid w:val="008178E9"/>
    <w:rsid w:val="008224BE"/>
    <w:rsid w:val="0083703E"/>
    <w:rsid w:val="00837390"/>
    <w:rsid w:val="00837E58"/>
    <w:rsid w:val="00847CB8"/>
    <w:rsid w:val="008612F7"/>
    <w:rsid w:val="00864A01"/>
    <w:rsid w:val="00871836"/>
    <w:rsid w:val="00876B9A"/>
    <w:rsid w:val="00896CB0"/>
    <w:rsid w:val="008A066F"/>
    <w:rsid w:val="008B0248"/>
    <w:rsid w:val="008C5BF9"/>
    <w:rsid w:val="008C60E2"/>
    <w:rsid w:val="008C681A"/>
    <w:rsid w:val="008D1824"/>
    <w:rsid w:val="008D36F1"/>
    <w:rsid w:val="008D6F82"/>
    <w:rsid w:val="008F5F33"/>
    <w:rsid w:val="009002C4"/>
    <w:rsid w:val="0090671B"/>
    <w:rsid w:val="00926ABD"/>
    <w:rsid w:val="00930B5C"/>
    <w:rsid w:val="00932F69"/>
    <w:rsid w:val="00933F63"/>
    <w:rsid w:val="00947F4E"/>
    <w:rsid w:val="00966D47"/>
    <w:rsid w:val="00971C0B"/>
    <w:rsid w:val="00975221"/>
    <w:rsid w:val="00977E1E"/>
    <w:rsid w:val="009815ED"/>
    <w:rsid w:val="00984770"/>
    <w:rsid w:val="00997A5F"/>
    <w:rsid w:val="009A03F1"/>
    <w:rsid w:val="009A509C"/>
    <w:rsid w:val="009B6C24"/>
    <w:rsid w:val="009C0DED"/>
    <w:rsid w:val="009D767B"/>
    <w:rsid w:val="00A14081"/>
    <w:rsid w:val="00A24087"/>
    <w:rsid w:val="00A3306B"/>
    <w:rsid w:val="00A37D7F"/>
    <w:rsid w:val="00A7043A"/>
    <w:rsid w:val="00A7736E"/>
    <w:rsid w:val="00A84A94"/>
    <w:rsid w:val="00A850B1"/>
    <w:rsid w:val="00A91057"/>
    <w:rsid w:val="00AB3424"/>
    <w:rsid w:val="00AD1DAA"/>
    <w:rsid w:val="00AD36F5"/>
    <w:rsid w:val="00AD5341"/>
    <w:rsid w:val="00AF1E23"/>
    <w:rsid w:val="00B01AFF"/>
    <w:rsid w:val="00B02997"/>
    <w:rsid w:val="00B05CC7"/>
    <w:rsid w:val="00B12E6A"/>
    <w:rsid w:val="00B27E39"/>
    <w:rsid w:val="00B34455"/>
    <w:rsid w:val="00B350D8"/>
    <w:rsid w:val="00B5313F"/>
    <w:rsid w:val="00B54328"/>
    <w:rsid w:val="00B62B76"/>
    <w:rsid w:val="00B66051"/>
    <w:rsid w:val="00B7236F"/>
    <w:rsid w:val="00B84ABB"/>
    <w:rsid w:val="00B879F0"/>
    <w:rsid w:val="00B92C53"/>
    <w:rsid w:val="00BB1147"/>
    <w:rsid w:val="00BC560A"/>
    <w:rsid w:val="00BD2170"/>
    <w:rsid w:val="00BD6411"/>
    <w:rsid w:val="00BD7798"/>
    <w:rsid w:val="00BE7F2A"/>
    <w:rsid w:val="00BF1EFC"/>
    <w:rsid w:val="00BF2980"/>
    <w:rsid w:val="00C022E3"/>
    <w:rsid w:val="00C17B3C"/>
    <w:rsid w:val="00C40029"/>
    <w:rsid w:val="00C40C00"/>
    <w:rsid w:val="00C4712D"/>
    <w:rsid w:val="00C47D05"/>
    <w:rsid w:val="00C632EC"/>
    <w:rsid w:val="00C72937"/>
    <w:rsid w:val="00C75E0D"/>
    <w:rsid w:val="00C84469"/>
    <w:rsid w:val="00C94F55"/>
    <w:rsid w:val="00CA0867"/>
    <w:rsid w:val="00CA7D62"/>
    <w:rsid w:val="00CB07A8"/>
    <w:rsid w:val="00CB4ABC"/>
    <w:rsid w:val="00CB4BE0"/>
    <w:rsid w:val="00CE2428"/>
    <w:rsid w:val="00CE6BFD"/>
    <w:rsid w:val="00D22459"/>
    <w:rsid w:val="00D26807"/>
    <w:rsid w:val="00D33DDB"/>
    <w:rsid w:val="00D34AD3"/>
    <w:rsid w:val="00D437FF"/>
    <w:rsid w:val="00D45C91"/>
    <w:rsid w:val="00D5130C"/>
    <w:rsid w:val="00D57807"/>
    <w:rsid w:val="00D62265"/>
    <w:rsid w:val="00D7219F"/>
    <w:rsid w:val="00D72AA1"/>
    <w:rsid w:val="00D770B8"/>
    <w:rsid w:val="00D8041F"/>
    <w:rsid w:val="00D83E6D"/>
    <w:rsid w:val="00D8512E"/>
    <w:rsid w:val="00D922DA"/>
    <w:rsid w:val="00DA1E58"/>
    <w:rsid w:val="00DA30F9"/>
    <w:rsid w:val="00DE4EF2"/>
    <w:rsid w:val="00DF0B7A"/>
    <w:rsid w:val="00DF19BC"/>
    <w:rsid w:val="00DF2C0E"/>
    <w:rsid w:val="00E01E06"/>
    <w:rsid w:val="00E06FFB"/>
    <w:rsid w:val="00E13E44"/>
    <w:rsid w:val="00E30155"/>
    <w:rsid w:val="00E33B0A"/>
    <w:rsid w:val="00E64032"/>
    <w:rsid w:val="00E76A35"/>
    <w:rsid w:val="00E77677"/>
    <w:rsid w:val="00E84141"/>
    <w:rsid w:val="00E852BD"/>
    <w:rsid w:val="00E91FE1"/>
    <w:rsid w:val="00E92E12"/>
    <w:rsid w:val="00EA4119"/>
    <w:rsid w:val="00EA4E3B"/>
    <w:rsid w:val="00EC2964"/>
    <w:rsid w:val="00ED4954"/>
    <w:rsid w:val="00ED673C"/>
    <w:rsid w:val="00EE0943"/>
    <w:rsid w:val="00EE33A2"/>
    <w:rsid w:val="00EE37C9"/>
    <w:rsid w:val="00EF47DA"/>
    <w:rsid w:val="00F10A6A"/>
    <w:rsid w:val="00F11A00"/>
    <w:rsid w:val="00F125D0"/>
    <w:rsid w:val="00F13CC4"/>
    <w:rsid w:val="00F33EB8"/>
    <w:rsid w:val="00F6147F"/>
    <w:rsid w:val="00F6160A"/>
    <w:rsid w:val="00F6322D"/>
    <w:rsid w:val="00F67A1C"/>
    <w:rsid w:val="00F82C5B"/>
    <w:rsid w:val="00F860B7"/>
    <w:rsid w:val="00FA6E22"/>
    <w:rsid w:val="00FB41C2"/>
    <w:rsid w:val="00FB445D"/>
    <w:rsid w:val="00FB79F6"/>
    <w:rsid w:val="00FD25EB"/>
    <w:rsid w:val="00FD5130"/>
    <w:rsid w:val="00FD5FA7"/>
    <w:rsid w:val="00FE40B1"/>
    <w:rsid w:val="00FE7548"/>
    <w:rsid w:val="1CDD4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E926F5"/>
  <w15:chartTrackingRefBased/>
  <w15:docId w15:val="{0D8F6480-63F2-4373-ACD3-E38CAEC76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uiPriority="99"/>
    <w:lsdException w:name="caption" w:semiHidden="1" w:unhideWhenUsed="1" w:qFormat="1"/>
    <w:lsdException w:name="footnote reference" w:semiHidden="1"/>
    <w:lsdException w:name="annotation reference" w:semiHidden="1" w:uiPriority="99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Pr>
      <w:b/>
      <w:position w:val="6"/>
      <w:sz w:val="16"/>
    </w:rPr>
  </w:style>
  <w:style w:type="character" w:styleId="a4">
    <w:name w:val="annotation reference"/>
    <w:uiPriority w:val="99"/>
    <w:semiHidden/>
    <w:rPr>
      <w:sz w:val="16"/>
    </w:rPr>
  </w:style>
  <w:style w:type="character" w:styleId="a5">
    <w:name w:val="Hyperlink"/>
    <w:rPr>
      <w:color w:val="0000FF"/>
      <w:u w:val="single"/>
    </w:rPr>
  </w:style>
  <w:style w:type="character" w:styleId="a6">
    <w:name w:val="FollowedHyperlink"/>
    <w:rPr>
      <w:color w:val="800080"/>
      <w:u w:val="single"/>
    </w:rPr>
  </w:style>
  <w:style w:type="character" w:customStyle="1" w:styleId="ZGSM">
    <w:name w:val="ZGSM"/>
  </w:style>
  <w:style w:type="character" w:customStyle="1" w:styleId="msoins0">
    <w:name w:val="msoins"/>
    <w:basedOn w:val="a0"/>
  </w:style>
  <w:style w:type="character" w:customStyle="1" w:styleId="Char">
    <w:name w:val="页眉 Char"/>
    <w:link w:val="a7"/>
    <w:rPr>
      <w:rFonts w:ascii="Arial" w:hAnsi="Arial"/>
      <w:b/>
      <w:sz w:val="18"/>
      <w:lang w:val="en-GB" w:eastAsia="en-US"/>
    </w:rPr>
  </w:style>
  <w:style w:type="character" w:customStyle="1" w:styleId="fontstyle01">
    <w:name w:val="fontstyle01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har0">
    <w:name w:val="批注文字 Char"/>
    <w:link w:val="a8"/>
    <w:uiPriority w:val="99"/>
    <w:semiHidden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9"/>
    <w:rPr>
      <w:rFonts w:ascii="Times New Roman" w:hAnsi="Times New Roman"/>
      <w:b/>
      <w:bCs/>
      <w:lang w:val="en-GB" w:eastAsia="en-US"/>
    </w:rPr>
  </w:style>
  <w:style w:type="paragraph" w:styleId="a9">
    <w:name w:val="annotation subject"/>
    <w:basedOn w:val="a8"/>
    <w:next w:val="a8"/>
    <w:link w:val="Char1"/>
    <w:rPr>
      <w:b/>
      <w:bCs/>
    </w:rPr>
  </w:style>
  <w:style w:type="paragraph" w:styleId="aa">
    <w:name w:val="footer"/>
    <w:basedOn w:val="a7"/>
    <w:pPr>
      <w:jc w:val="center"/>
    </w:pPr>
    <w:rPr>
      <w:i/>
    </w:rPr>
  </w:style>
  <w:style w:type="paragraph" w:styleId="30">
    <w:name w:val="List Bullet 3"/>
    <w:basedOn w:val="20"/>
    <w:pPr>
      <w:ind w:left="1135"/>
    </w:pPr>
  </w:style>
  <w:style w:type="paragraph" w:styleId="31">
    <w:name w:val="toc 3"/>
    <w:basedOn w:val="21"/>
    <w:semiHidden/>
    <w:pPr>
      <w:ind w:left="1134" w:hanging="1134"/>
    </w:pPr>
  </w:style>
  <w:style w:type="paragraph" w:styleId="50">
    <w:name w:val="toc 5"/>
    <w:basedOn w:val="40"/>
    <w:semiHidden/>
    <w:pPr>
      <w:ind w:left="1701" w:hanging="1701"/>
    </w:p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a7">
    <w:name w:val="header"/>
    <w:link w:val="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8">
    <w:name w:val="annotation text"/>
    <w:basedOn w:val="a"/>
    <w:link w:val="Char0"/>
    <w:uiPriority w:val="99"/>
    <w:semiHidden/>
  </w:style>
  <w:style w:type="paragraph" w:styleId="41">
    <w:name w:val="List Bullet 4"/>
    <w:basedOn w:val="30"/>
    <w:pPr>
      <w:ind w:left="1418"/>
    </w:pPr>
  </w:style>
  <w:style w:type="paragraph" w:styleId="22">
    <w:name w:val="List 2"/>
    <w:basedOn w:val="ac"/>
    <w:pPr>
      <w:ind w:left="851"/>
    </w:p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c">
    <w:name w:val="List"/>
    <w:basedOn w:val="a"/>
    <w:pPr>
      <w:ind w:left="568" w:hanging="284"/>
    </w:pPr>
  </w:style>
  <w:style w:type="paragraph" w:styleId="ad">
    <w:name w:val="List Bullet"/>
    <w:basedOn w:val="ac"/>
    <w:pPr>
      <w:ind w:left="0" w:firstLine="0"/>
    </w:pPr>
  </w:style>
  <w:style w:type="paragraph" w:styleId="42">
    <w:name w:val="List 4"/>
    <w:basedOn w:val="32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styleId="20">
    <w:name w:val="List Bullet 2"/>
    <w:basedOn w:val="ad"/>
    <w:pPr>
      <w:ind w:left="851"/>
    </w:pPr>
  </w:style>
  <w:style w:type="paragraph" w:styleId="40">
    <w:name w:val="toc 4"/>
    <w:basedOn w:val="31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2">
    <w:name w:val="List 3"/>
    <w:basedOn w:val="22"/>
    <w:pPr>
      <w:ind w:left="1135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EW">
    <w:name w:val="EW"/>
    <w:basedOn w:val="EX"/>
    <w:pPr>
      <w:spacing w:after="0"/>
    </w:pPr>
  </w:style>
  <w:style w:type="paragraph" w:customStyle="1" w:styleId="TAC">
    <w:name w:val="TAC"/>
    <w:basedOn w:val="TAL"/>
    <w:pPr>
      <w:jc w:val="center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23">
    <w:name w:val="index 2"/>
    <w:basedOn w:val="11"/>
    <w:semiHidden/>
    <w:pPr>
      <w:ind w:left="284"/>
    </w:pPr>
  </w:style>
  <w:style w:type="paragraph" w:styleId="52">
    <w:name w:val="List 5"/>
    <w:basedOn w:val="42"/>
    <w:pPr>
      <w:ind w:left="1702"/>
    </w:pPr>
  </w:style>
  <w:style w:type="paragraph" w:styleId="24">
    <w:name w:val="List Number 2"/>
    <w:basedOn w:val="af"/>
    <w:pPr>
      <w:ind w:left="851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90">
    <w:name w:val="toc 9"/>
    <w:basedOn w:val="80"/>
    <w:semiHidden/>
    <w:pPr>
      <w:ind w:left="1418" w:hanging="1418"/>
    </w:pPr>
  </w:style>
  <w:style w:type="paragraph" w:styleId="af">
    <w:name w:val="List Number"/>
    <w:basedOn w:val="ac"/>
    <w:pPr>
      <w:ind w:left="0" w:firstLine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1">
    <w:name w:val="B1"/>
    <w:basedOn w:val="ac"/>
    <w:link w:val="B1Char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2"/>
  </w:style>
  <w:style w:type="paragraph" w:customStyle="1" w:styleId="B3">
    <w:name w:val="B3"/>
    <w:basedOn w:val="32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EXChar">
    <w:name w:val="EX Char"/>
    <w:link w:val="EX"/>
    <w:rsid w:val="00152B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83E6D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D34AD3"/>
    <w:pPr>
      <w:widowControl w:val="0"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02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1096</TotalTime>
  <Pages>1</Pages>
  <Words>321</Words>
  <Characters>1830</Characters>
  <Application>Microsoft Office Word</Application>
  <DocSecurity>0</DocSecurity>
  <Lines>15</Lines>
  <Paragraphs>4</Paragraphs>
  <ScaleCrop>false</ScaleCrop>
  <Company>3GPP Support Team</Company>
  <LinksUpToDate>false</LinksUpToDate>
  <CharactersWithSpaces>2147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ZTE</cp:lastModifiedBy>
  <cp:revision>5</cp:revision>
  <dcterms:created xsi:type="dcterms:W3CDTF">2021-09-30T13:44:00Z</dcterms:created>
  <dcterms:modified xsi:type="dcterms:W3CDTF">2021-10-01T09:39:00Z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2052-11.8.2.9022</vt:lpwstr>
  </property>
</Properties>
</file>